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DD4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4C19095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岗位和条件要求一览表</w:t>
      </w:r>
    </w:p>
    <w:tbl>
      <w:tblPr>
        <w:tblStyle w:val="3"/>
        <w:tblW w:w="13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61"/>
        <w:gridCol w:w="860"/>
        <w:gridCol w:w="871"/>
        <w:gridCol w:w="1383"/>
        <w:gridCol w:w="1296"/>
        <w:gridCol w:w="1144"/>
        <w:gridCol w:w="1689"/>
        <w:gridCol w:w="4082"/>
        <w:gridCol w:w="862"/>
      </w:tblGrid>
      <w:tr w14:paraId="3E41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4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F9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9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E6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A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C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D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F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外派财务总监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财务管理、会计类专业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具有5年及以上财务管理工作经历；具有相当于副科级职务以上任职经历。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具有会计师（中级）及以上职称；具有较强的沟通表达能力、组织协调能力和良好的公文写作能力。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工作地点：四川绵阳</w:t>
            </w:r>
          </w:p>
        </w:tc>
      </w:tr>
      <w:tr w14:paraId="2957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 、教育学类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户籍为四川省甘孜藏族自治州德格县（四川省水利发展集团有限公司对口托底性帮扶县）；具有较强的沟通表达能力、组织协调能力和良好的公文写作能力。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0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4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工商管理类、金融学类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具有5年及以上财务相关工作经历。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具有中级会计师及以上职称；具有较强的沟通表达能力、组织协调能力和良好的公文写作能力。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F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4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工商管理类、金融学类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具有2年及以上财务相关工作经历。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具有助理会计师及以上职称；具有较强的沟通表达能力、组织协调能力和良好的公文写作能力。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5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投资与建设管理部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投资与风险防控岗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金融学类、经济学类、工商管理类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具有2年及以上投融资或财务管理工作经历。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46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投资与建设管理部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建设管理岗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管理科学与工程类、建筑类、水利类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具有5年及以上设计/施工/招投标相关工作经历。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1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审计法务部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审计法务岗位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工商管理类、法学类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具有2年及以上审计/法务工作经历。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47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C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电气类、水利类、自动化类及相关专业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具有较强的沟通表达能力、组织协调能力和良好的公文写作能力；具有水电站运行管理工作经历、取得国家电网调度运行系统值班合格证书优先。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工作地点：甘孜州九龙县三四沟水电站（四川省甘孜藏族自治州九龙县雪洼龙镇雪洼村）。</w:t>
            </w:r>
          </w:p>
        </w:tc>
      </w:tr>
      <w:tr w14:paraId="543E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电气类、水利类、自动化类及相关专业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具有较强的沟通表达能力、组织协调能力和良好的公文写作能力；具有水电站运行管理工作经历、取得国家电网调度运行系统值班合格证书优先。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工作地点：甘孜州九龙县三四沟水电站（四川省甘孜藏族自治州九龙县雪洼龙镇雪洼村）。</w:t>
            </w:r>
          </w:p>
        </w:tc>
      </w:tr>
    </w:tbl>
    <w:p w14:paraId="7D6C6D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F7170"/>
    <w:rsid w:val="40C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2025-11-26T02:55:00Z</dcterms:created>
  <dc:creator>比较大大大胡子</dc:creator>
  <cp:lastModifiedBy>比较大大大胡子</cp:lastModifiedBy>
  <dcterms:modified xsi:type="dcterms:W3CDTF">2025-11-26T02:55:36Z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D6888AFB30A74BB490E10F355CB586A7_11</vt:lpwstr>
  </property>
  <property fmtid="{D5CDD505-2E9C-101B-9397-08002B2CF9AE}" pid="4" name="KSOTemplateDocerSaveRecord">
    <vt:lpwstr>eyJoZGlkIjoiMjM4MzZlOGI4NzZkY2IwNDU4Yjk5NWNiNWU3Njg3ZTYiLCJ1c2VySWQiOiIyNjU4NjEzOTkifQ==</vt:lpwstr>
  </property>
</Properties>
</file>